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322" w:line="279"/>
        <w:ind w:right="0" w:left="0" w:firstLine="0"/>
        <w:jc w:val="left"/>
        <w:rPr>
          <w:rFonts w:ascii="Aptos" w:hAnsi="Aptos" w:cs="Aptos" w:eastAsia="Aptos"/>
          <w:color w:val="2E74B5"/>
          <w:spacing w:val="0"/>
          <w:position w:val="0"/>
          <w:sz w:val="24"/>
          <w:shd w:fill="auto" w:val="clear"/>
        </w:rPr>
      </w:pPr>
      <w:r>
        <w:rPr>
          <w:rFonts w:ascii="Aptos" w:hAnsi="Aptos" w:cs="Aptos" w:eastAsia="Aptos"/>
          <w:color w:val="2E74B5"/>
          <w:spacing w:val="0"/>
          <w:position w:val="0"/>
          <w:sz w:val="24"/>
          <w:shd w:fill="auto" w:val="clear"/>
        </w:rPr>
        <w:t xml:space="preserve">Allgemeine Geschäftsbedingungen (AGB) für Sarahs Wunderladen</w:t>
      </w:r>
    </w:p>
    <w:p>
      <w:pPr>
        <w:keepNext w:val="true"/>
        <w:keepLines w:val="true"/>
        <w:spacing w:before="0" w:after="322" w:line="279"/>
        <w:ind w:right="0" w:left="0" w:firstLine="0"/>
        <w:jc w:val="left"/>
        <w:rPr>
          <w:rFonts w:ascii="Aptos Display" w:hAnsi="Aptos Display" w:cs="Aptos Display" w:eastAsia="Aptos Display"/>
          <w:color w:val="2E74B5"/>
          <w:spacing w:val="0"/>
          <w:position w:val="0"/>
          <w:sz w:val="32"/>
          <w:shd w:fill="auto" w:val="clear"/>
        </w:rPr>
      </w:pPr>
      <w:r>
        <w:rPr>
          <w:rFonts w:ascii="Aptos" w:hAnsi="Aptos" w:cs="Aptos" w:eastAsia="Aptos"/>
          <w:color w:val="2E74B5"/>
          <w:spacing w:val="0"/>
          <w:position w:val="0"/>
          <w:sz w:val="24"/>
          <w:shd w:fill="auto" w:val="clear"/>
        </w:rPr>
        <w:t xml:space="preserve">1. Geltungsbereich</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Diese Allgemeinen Geschäftsbedingungen (AGB) gelten für alle Bestellungen und Verträge zwischen Sarahs Wunderladen, Alpseestraße 2 , 89250 Senden, und den Kunden, die Online oder direkt beim Verkäufer (personalisierte) Geschenke bestellen. Abweichende Bedingungen des Kunden werden nicht anerkannt, es sei denn, Sarahs Wunderladen stimmt diesen ausdrücklich schriftlich zu.</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2. Vertragspartner</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Der Vertrag kommt zustande mit:</w:t>
      </w:r>
    </w:p>
    <w:p>
      <w:pPr>
        <w:numPr>
          <w:ilvl w:val="0"/>
          <w:numId w:val="5"/>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Sarahs Wunderladen</w:t>
      </w:r>
    </w:p>
    <w:p>
      <w:pPr>
        <w:numPr>
          <w:ilvl w:val="0"/>
          <w:numId w:val="5"/>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Inhaber: Sarah Rieg</w:t>
      </w:r>
    </w:p>
    <w:p>
      <w:pPr>
        <w:numPr>
          <w:ilvl w:val="0"/>
          <w:numId w:val="5"/>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Anschrift: Alpseestraße 2</w:t>
      </w:r>
    </w:p>
    <w:p>
      <w:pPr>
        <w:spacing w:before="0" w:after="0" w:line="279"/>
        <w:ind w:right="0" w:left="72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tab/>
        <w:t xml:space="preserve">     89250 Senden</w:t>
      </w:r>
    </w:p>
    <w:p>
      <w:pPr>
        <w:numPr>
          <w:ilvl w:val="0"/>
          <w:numId w:val="7"/>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E-Mail: </w:t>
      </w:r>
      <w:hyperlink xmlns:r="http://schemas.openxmlformats.org/officeDocument/2006/relationships" r:id="docRId0">
        <w:r>
          <w:rPr>
            <w:rFonts w:ascii="Aptos" w:hAnsi="Aptos" w:cs="Aptos" w:eastAsia="Aptos"/>
            <w:color w:val="0563C1"/>
            <w:spacing w:val="0"/>
            <w:position w:val="0"/>
            <w:sz w:val="24"/>
            <w:u w:val="single"/>
            <w:shd w:fill="auto" w:val="clear"/>
          </w:rPr>
          <w:t xml:space="preserve">info@sarahs-wunderladen.de</w:t>
        </w:r>
      </w:hyperlink>
    </w:p>
    <w:p>
      <w:pPr>
        <w:spacing w:before="0" w:after="0" w:line="279"/>
        <w:ind w:right="0" w:left="720" w:firstLine="0"/>
        <w:jc w:val="left"/>
        <w:rPr>
          <w:rFonts w:ascii="Aptos" w:hAnsi="Aptos" w:cs="Aptos" w:eastAsia="Aptos"/>
          <w:color w:val="156082"/>
          <w:spacing w:val="0"/>
          <w:position w:val="0"/>
          <w:sz w:val="24"/>
          <w:shd w:fill="auto" w:val="clear"/>
        </w:rPr>
      </w:pPr>
    </w:p>
    <w:p>
      <w:pPr>
        <w:spacing w:before="0" w:after="0" w:line="279"/>
        <w:ind w:right="0" w:left="0" w:firstLine="0"/>
        <w:jc w:val="left"/>
        <w:rPr>
          <w:rFonts w:ascii="Aptos" w:hAnsi="Aptos" w:cs="Aptos" w:eastAsia="Aptos"/>
          <w:color w:val="156082"/>
          <w:spacing w:val="0"/>
          <w:position w:val="0"/>
          <w:sz w:val="24"/>
          <w:shd w:fill="auto" w:val="clear"/>
        </w:rPr>
      </w:pPr>
      <w:r>
        <w:rPr>
          <w:rFonts w:ascii="Aptos" w:hAnsi="Aptos" w:cs="Aptos" w:eastAsia="Aptos"/>
          <w:color w:val="156082"/>
          <w:spacing w:val="0"/>
          <w:position w:val="0"/>
          <w:sz w:val="24"/>
          <w:shd w:fill="auto" w:val="clear"/>
        </w:rPr>
        <w:t xml:space="preserve">3. Vertragsgegenstand</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Vertragsgegenstand sind die vom Kunden bestellten personalisierten Geschenke, die nach den individuellen Wünschen und Vorgaben des Kunden angefertigt werden. Die Gestaltung basiert auf den vom Kunden zur Verfügung gestellten Daten, Texten, Bildern oder Designs.</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4. Vertragsabschluss</w:t>
      </w:r>
    </w:p>
    <w:p>
      <w:pPr>
        <w:numPr>
          <w:ilvl w:val="0"/>
          <w:numId w:val="12"/>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Durch das Absenden einer Bestellung per E-Mail gibt der Kunde ein Anfrage zur Herstellung der ausgewählten Produkte ab. Sarahs Wunderladen antwortet mit einem Angebot.  Der Vertrag kommt zustande, sobald der Kunde das Angebot durch eine Auftragsbestätigung annimmt und somit die im Angebot mitgesendeten oder auf der Internetseite </w:t>
      </w:r>
      <w:hyperlink xmlns:r="http://schemas.openxmlformats.org/officeDocument/2006/relationships" r:id="docRId1">
        <w:r>
          <w:rPr>
            <w:rFonts w:ascii="Aptos" w:hAnsi="Aptos" w:cs="Aptos" w:eastAsia="Aptos"/>
            <w:color w:val="0000FF"/>
            <w:spacing w:val="0"/>
            <w:position w:val="0"/>
            <w:sz w:val="24"/>
            <w:u w:val="single"/>
            <w:shd w:fill="auto" w:val="clear"/>
          </w:rPr>
          <w:t xml:space="preserve">www.sarahs-wunderladen.de</w:t>
        </w:r>
      </w:hyperlink>
      <w:r>
        <w:rPr>
          <w:rFonts w:ascii="Aptos" w:hAnsi="Aptos" w:cs="Aptos" w:eastAsia="Aptos"/>
          <w:color w:val="auto"/>
          <w:spacing w:val="0"/>
          <w:position w:val="0"/>
          <w:sz w:val="24"/>
          <w:shd w:fill="auto" w:val="clear"/>
        </w:rPr>
        <w:t xml:space="preserve"> bereitgestellten AGB bestätigt. </w:t>
      </w:r>
    </w:p>
    <w:p>
      <w:pPr>
        <w:numPr>
          <w:ilvl w:val="0"/>
          <w:numId w:val="12"/>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Der Kunde ist verpflichtet, die bei der Bestellung angegebenen Personalisierungsdaten sorgfältig zu prüfen. Fehlerhafte Angaben, die der Kunde gemacht hat (z. B. falsche Namen, Daten oder Rechtschreibfehler), gehen zu Lasten des Kunden.</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5. Preise und Zahlungsbedingungen</w:t>
      </w:r>
    </w:p>
    <w:p>
      <w:pPr>
        <w:numPr>
          <w:ilvl w:val="0"/>
          <w:numId w:val="14"/>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Die Preise Endpreise und enthalten keine Mehrwertsteuer gemäß § 19 UStG (Kleinunternehmerregelung).</w:t>
      </w:r>
    </w:p>
    <w:p>
      <w:pPr>
        <w:numPr>
          <w:ilvl w:val="0"/>
          <w:numId w:val="14"/>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Der Kaufpreis ist nach Vertragsschluss sofort fällig und per Vorkasse, PayPal, oder bei Abholung bar zu zahlen.</w:t>
      </w:r>
    </w:p>
    <w:p>
      <w:pPr>
        <w:numPr>
          <w:ilvl w:val="0"/>
          <w:numId w:val="14"/>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Eine Anfertigung erfolgt erst nach vollständigem Zahlungseingang, wenn nicht anders mit Sarahs Wunderladen vereinbart.</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6. Lieferung und Lieferfristen</w:t>
      </w:r>
    </w:p>
    <w:p>
      <w:pPr>
        <w:numPr>
          <w:ilvl w:val="0"/>
          <w:numId w:val="16"/>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Die Lieferung erfolgt nur auf Wunsch des Kunden an die angegebene Lieferadresse. Der Lieferant bzw. die Spedition ist vom Kunde selbst zu bestimmen.Die Kosten für Verpackung und Versand trägt der Kunde. Lieferzeiten werden individuell für jedes Produkt angegeben.</w:t>
      </w:r>
    </w:p>
    <w:p>
      <w:pPr>
        <w:numPr>
          <w:ilvl w:val="0"/>
          <w:numId w:val="16"/>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Bei Lieferverzögerungen, die nicht von Sarahs Wunderladen zu verantworten sind (z. B. durch den Versanddienstleister oder höhere Gewalt), wird der Kunde umgehend informiert.</w:t>
      </w:r>
    </w:p>
    <w:p>
      <w:pPr>
        <w:numPr>
          <w:ilvl w:val="0"/>
          <w:numId w:val="16"/>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Das Risiko des Untergangs oder der Beschädigung der Ware während des Versands geht mit der Übergabe an den Versanddienstleister auf den Kunden über.</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7. Widerrufsrecht</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Da die angebotenen Produkte nach den individuellen Wünschen des Kunden angefertigt werden, besteht gemäß § 312g Abs. 2 Nr. 1 BGB </w:t>
      </w:r>
      <w:r>
        <w:rPr>
          <w:rFonts w:ascii="Aptos" w:hAnsi="Aptos" w:cs="Aptos" w:eastAsia="Aptos"/>
          <w:b/>
          <w:color w:val="auto"/>
          <w:spacing w:val="0"/>
          <w:position w:val="0"/>
          <w:sz w:val="24"/>
          <w:shd w:fill="auto" w:val="clear"/>
        </w:rPr>
        <w:t xml:space="preserve">kein Widerrufsrecht</w:t>
      </w:r>
      <w:r>
        <w:rPr>
          <w:rFonts w:ascii="Aptos" w:hAnsi="Aptos" w:cs="Aptos" w:eastAsia="Aptos"/>
          <w:color w:val="auto"/>
          <w:spacing w:val="0"/>
          <w:position w:val="0"/>
          <w:sz w:val="24"/>
          <w:shd w:fill="auto" w:val="clear"/>
        </w:rPr>
        <w:t xml:space="preserve"> für personalisierte Waren. Eine Stornierung der Bestellung ist nur möglich, solange die Produktion noch nicht begonnen hat.</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8. Gewährleistung und Haftung</w:t>
      </w:r>
    </w:p>
    <w:p>
      <w:pPr>
        <w:numPr>
          <w:ilvl w:val="0"/>
          <w:numId w:val="20"/>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Es gelten die gesetzlichen Gewährleistungsrechte. Der Kunde hat offensichtliche Mängel unverzüglich bei Erhalt der Ware anzuzeigen.</w:t>
      </w:r>
    </w:p>
    <w:p>
      <w:pPr>
        <w:numPr>
          <w:ilvl w:val="0"/>
          <w:numId w:val="20"/>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Sarahs Wunderladen haftet nicht für Mängel, die aufgrund fehlerhafter Angaben des Kunden (z. B. falsche Namen oder Rechtschreibfehler) entstehen.</w:t>
      </w:r>
    </w:p>
    <w:p>
      <w:pPr>
        <w:numPr>
          <w:ilvl w:val="0"/>
          <w:numId w:val="20"/>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Für Schäden, die durch unsachgemäße Handhabung der Produkte entstehen, übernimmt Sarahs Wunderladen keine Haftung.</w:t>
      </w:r>
    </w:p>
    <w:p>
      <w:pPr>
        <w:numPr>
          <w:ilvl w:val="0"/>
          <w:numId w:val="20"/>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Sarahs Wunderladen haftet nur für Vorsatz und grobe Fahrlässigkeit. Eine Haftung für leichte Fahrlässigkeit wird ausgeschlossen, es sei denn, es handelt sich um die Verletzung wesentlicher Vertragspflichten.</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9. Personalisierung und Urheberrecht</w:t>
      </w:r>
    </w:p>
    <w:p>
      <w:pPr>
        <w:numPr>
          <w:ilvl w:val="0"/>
          <w:numId w:val="22"/>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Der Kunde versichert, dass die von ihm zur Verfügung gestellten Vorlagen (Texte, Bilder, Designs) keine Rechte Dritter verletzen. Der Kunde stellt Sarahs Wunderladen von sämtlichen Ansprüchen Dritter frei, die aufgrund der Nutzung der bereitgestellten Vorlagen geltend gemacht werden.</w:t>
      </w:r>
    </w:p>
    <w:p>
      <w:pPr>
        <w:numPr>
          <w:ilvl w:val="0"/>
          <w:numId w:val="22"/>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Alle vom Unternehmen erstellten Designs und Layouts unterliegen dem Urheberrecht und dürfen nicht ohne Zustimmung von Sarahs Wunderladen vervielfältigt oder weiterverwendet werden.</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10. Datenschutz</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Sarahs Wunderladen erhebt, verarbeitet und nutzt personenbezogene Daten des Kunden ausschließlich zur Abwicklung der Bestellung und unter Beachtung der geltenden Datenschutzgesetze. Weitere Informationen sind in der Datenschutzerklärung einsehbar.</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11. Gerichtsstand und anwendbares Recht</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Es gilt das Recht der Bundesrepublik Deutschland. Ist der Kunde Kaufmann, eine juristische Person des öffentlichen Rechts oder hat er keinen allgemeinen Gerichtsstand in Deutschland, ist der Gerichtsstand Neu-Ulm.</w:t>
      </w:r>
    </w:p>
    <w:p>
      <w:pPr>
        <w:keepNext w:val="true"/>
        <w:keepLines w:val="true"/>
        <w:spacing w:before="40" w:after="0" w:line="279"/>
        <w:ind w:right="0" w:left="0" w:firstLine="0"/>
        <w:jc w:val="left"/>
        <w:rPr>
          <w:rFonts w:ascii="Aptos Display" w:hAnsi="Aptos Display" w:cs="Aptos Display" w:eastAsia="Aptos Display"/>
          <w:color w:val="2E74B5"/>
          <w:spacing w:val="0"/>
          <w:position w:val="0"/>
          <w:sz w:val="26"/>
          <w:shd w:fill="auto" w:val="clear"/>
        </w:rPr>
      </w:pPr>
      <w:r>
        <w:rPr>
          <w:rFonts w:ascii="Aptos" w:hAnsi="Aptos" w:cs="Aptos" w:eastAsia="Aptos"/>
          <w:color w:val="2E74B5"/>
          <w:spacing w:val="0"/>
          <w:position w:val="0"/>
          <w:sz w:val="24"/>
          <w:shd w:fill="auto" w:val="clear"/>
        </w:rPr>
        <w:t xml:space="preserve">12. Salvatorische Klausel</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Sollte eine Bestimmung dieser AGB unwirksam sein, bleibt der Vertrag im Übrigen wirksam. Anstelle der unwirksamen Bestimmung tritt die gesetzliche Regelung.</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7">
    <w:abstractNumId w:val="30"/>
  </w:num>
  <w:num w:numId="12">
    <w:abstractNumId w:val="24"/>
  </w:num>
  <w:num w:numId="14">
    <w:abstractNumId w:val="18"/>
  </w:num>
  <w:num w:numId="16">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sarahs-wunderladen.de" Id="docRId0" Type="http://schemas.openxmlformats.org/officeDocument/2006/relationships/hyperlink" /><Relationship TargetMode="External" Target="http://www.sarahs-wunderladen.de/"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